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2" w:rsidRDefault="009A2E72" w:rsidP="009A2E72">
      <w:pPr>
        <w:pBdr>
          <w:top w:val="single" w:sz="2" w:space="10" w:color="auto"/>
          <w:left w:val="single" w:sz="2" w:space="4" w:color="auto"/>
          <w:bottom w:val="single" w:sz="2" w:space="10" w:color="auto"/>
          <w:right w:val="single" w:sz="2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DO/110K/  7 /13                INFORMACJA O WYNIKACH NABORU</w:t>
      </w:r>
    </w:p>
    <w:p w:rsidR="009A2E72" w:rsidRDefault="009A2E72" w:rsidP="009A2E72">
      <w:pPr>
        <w:tabs>
          <w:tab w:val="left" w:pos="1980"/>
          <w:tab w:val="center" w:pos="4680"/>
          <w:tab w:val="right" w:pos="7380"/>
        </w:tabs>
        <w:autoSpaceDE w:val="0"/>
        <w:autoSpaceDN w:val="0"/>
        <w:adjustRightInd w:val="0"/>
        <w:spacing w:before="600"/>
        <w:jc w:val="both"/>
      </w:pPr>
      <w:r>
        <w:t xml:space="preserve">Dyrektor Zarządu Dróg,  Komunikacji i Utrzymania Miasta w Wałbrzychu, informuje, że w wyniku zakończenia w dniu 30 września 2013 r. procedury  konkursu                                           </w:t>
      </w:r>
    </w:p>
    <w:p w:rsidR="009A2E72" w:rsidRDefault="009A2E72" w:rsidP="009A2E72">
      <w:pPr>
        <w:tabs>
          <w:tab w:val="left" w:pos="1980"/>
          <w:tab w:val="center" w:pos="4680"/>
          <w:tab w:val="right" w:pos="7380"/>
        </w:tabs>
        <w:autoSpaceDE w:val="0"/>
        <w:autoSpaceDN w:val="0"/>
        <w:adjustRightInd w:val="0"/>
        <w:spacing w:before="600"/>
        <w:jc w:val="both"/>
      </w:pPr>
      <w:r>
        <w:t xml:space="preserve">na stanowisko  </w:t>
      </w:r>
      <w:r>
        <w:rPr>
          <w:b/>
        </w:rPr>
        <w:t xml:space="preserve">Radcy prawnego </w:t>
      </w:r>
      <w:r>
        <w:t xml:space="preserve">w Zarządzie Dróg,  Komunikacji i Utrzymania Miasta               w Wałbrzychu, w wymiarze ½ etatu </w:t>
      </w:r>
    </w:p>
    <w:p w:rsidR="009A2E72" w:rsidRPr="000F0555" w:rsidRDefault="009A2E72" w:rsidP="009A2E72">
      <w:pPr>
        <w:tabs>
          <w:tab w:val="left" w:pos="1980"/>
          <w:tab w:val="center" w:pos="4680"/>
          <w:tab w:val="right" w:pos="7380"/>
        </w:tabs>
        <w:autoSpaceDE w:val="0"/>
        <w:autoSpaceDN w:val="0"/>
        <w:adjustRightInd w:val="0"/>
        <w:spacing w:before="600"/>
        <w:jc w:val="both"/>
        <w:rPr>
          <w:b/>
        </w:rPr>
      </w:pPr>
      <w:r>
        <w:t xml:space="preserve">wybrana została </w:t>
      </w:r>
      <w:r>
        <w:rPr>
          <w:b/>
        </w:rPr>
        <w:t xml:space="preserve">Pani ILONA GMEREK  zamieszkała w Wałbrzychu </w:t>
      </w:r>
    </w:p>
    <w:p w:rsidR="009A2E72" w:rsidRDefault="009A2E72" w:rsidP="009A2E72">
      <w:pPr>
        <w:tabs>
          <w:tab w:val="left" w:pos="1980"/>
          <w:tab w:val="center" w:pos="4680"/>
          <w:tab w:val="right" w:pos="7380"/>
        </w:tabs>
        <w:autoSpaceDE w:val="0"/>
        <w:autoSpaceDN w:val="0"/>
        <w:adjustRightInd w:val="0"/>
        <w:spacing w:before="600"/>
        <w:jc w:val="both"/>
      </w:pPr>
      <w:r>
        <w:t>Uzasadnienie dokonanego wyboru:</w:t>
      </w:r>
    </w:p>
    <w:p w:rsidR="009A2E72" w:rsidRDefault="009A2E72" w:rsidP="009A2E72">
      <w:pPr>
        <w:tabs>
          <w:tab w:val="left" w:pos="1980"/>
          <w:tab w:val="center" w:pos="4680"/>
          <w:tab w:val="right" w:pos="7380"/>
        </w:tabs>
        <w:autoSpaceDE w:val="0"/>
        <w:autoSpaceDN w:val="0"/>
        <w:adjustRightInd w:val="0"/>
        <w:spacing w:before="600"/>
        <w:jc w:val="both"/>
      </w:pPr>
      <w:r>
        <w:t xml:space="preserve">Pani ILONA GMEREK spełnia wszystkie wymagania niezbędne i dodatkowe zawarte w ogłoszeniu o konkursie. Posiada odpowiednie wykształcenie, uprawnienia do wykonywania zawodu radcy prawnego, wiedzę i doświadczenie zawodowe na stanowisku objętym konkursem. Kandydatka uzyskała najlepszą opinię komisji konkursowej oraz wynik rozmowy kwalifikacyjnej.  </w:t>
      </w:r>
    </w:p>
    <w:p w:rsidR="009A2E72" w:rsidRDefault="009A2E72" w:rsidP="009A2E72">
      <w:pPr>
        <w:tabs>
          <w:tab w:val="left" w:pos="540"/>
          <w:tab w:val="center" w:pos="2340"/>
          <w:tab w:val="left" w:pos="4320"/>
          <w:tab w:val="left" w:pos="5940"/>
          <w:tab w:val="center" w:pos="7560"/>
          <w:tab w:val="right" w:pos="9360"/>
        </w:tabs>
        <w:autoSpaceDE w:val="0"/>
        <w:autoSpaceDN w:val="0"/>
        <w:adjustRightInd w:val="0"/>
        <w:jc w:val="both"/>
      </w:pPr>
      <w:r>
        <w:tab/>
        <w:t xml:space="preserve"> </w:t>
      </w: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  <w:r>
        <w:tab/>
      </w: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  <w:r>
        <w:t>Wałbrzych, dnia 01.10.2013r.                                      Dyrektor</w:t>
      </w:r>
      <w:r w:rsidRPr="000F0555">
        <w:t xml:space="preserve"> </w:t>
      </w:r>
      <w:r>
        <w:t>Zarządu Dróg,  Komunikacji</w:t>
      </w: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i Utrzymania Miasta w Wałbrzychu  </w:t>
      </w: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</w:p>
    <w:p w:rsidR="009A2E72" w:rsidRDefault="009A2E72" w:rsidP="009A2E72">
      <w:pPr>
        <w:tabs>
          <w:tab w:val="left" w:pos="5940"/>
          <w:tab w:val="center" w:pos="7740"/>
          <w:tab w:val="right" w:pos="93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(-) Krzysztof  Szewczyk</w:t>
      </w:r>
    </w:p>
    <w:p w:rsidR="009A2E72" w:rsidRDefault="009A2E72" w:rsidP="009A2E72"/>
    <w:p w:rsidR="009A2E72" w:rsidRDefault="009A2E72" w:rsidP="009A2E72"/>
    <w:p w:rsidR="009A2E72" w:rsidRDefault="009A2E72" w:rsidP="009A2E72"/>
    <w:p w:rsidR="009A2E72" w:rsidRDefault="009A2E72" w:rsidP="009A2E72">
      <w:pPr>
        <w:autoSpaceDE w:val="0"/>
        <w:autoSpaceDN w:val="0"/>
        <w:adjustRightInd w:val="0"/>
        <w:jc w:val="center"/>
        <w:rPr>
          <w:b/>
          <w:bCs/>
        </w:rPr>
      </w:pPr>
    </w:p>
    <w:p w:rsidR="009A2E72" w:rsidRDefault="009A2E72" w:rsidP="009A2E72"/>
    <w:p w:rsidR="004B79AD" w:rsidRDefault="004B79AD"/>
    <w:sectPr w:rsidR="004B79AD" w:rsidSect="00BE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9A2E72"/>
    <w:rsid w:val="004B79AD"/>
    <w:rsid w:val="009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2013-10-04T13:43:00Z</dcterms:created>
  <dcterms:modified xsi:type="dcterms:W3CDTF">2013-10-04T13:44:00Z</dcterms:modified>
</cp:coreProperties>
</file>